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65" w:rsidRPr="00235A4F" w:rsidRDefault="00235A4F" w:rsidP="00974265">
      <w:pPr>
        <w:shd w:val="clear" w:color="auto" w:fill="EEEEEE"/>
        <w:spacing w:before="100" w:beforeAutospacing="1" w:after="75" w:line="360" w:lineRule="atLeast"/>
        <w:outlineLvl w:val="3"/>
        <w:rPr>
          <w:rFonts w:ascii="Arial" w:eastAsia="Times New Roman" w:hAnsi="Arial" w:cs="Arial"/>
          <w:b/>
          <w:bCs/>
          <w:color w:val="17365D" w:themeColor="text2" w:themeShade="BF"/>
          <w:sz w:val="24"/>
          <w:szCs w:val="24"/>
          <w:lang w:eastAsia="nl-NL"/>
        </w:rPr>
      </w:pPr>
      <w:r>
        <w:rPr>
          <w:rFonts w:ascii="Arial" w:hAnsi="Arial" w:cs="Arial"/>
          <w:color w:val="17365D" w:themeColor="text2" w:themeShade="BF"/>
          <w:sz w:val="24"/>
          <w:szCs w:val="24"/>
        </w:rPr>
        <w:t>Wetsartikel uit de Wet Medezeggenschap cliënten Zorginstellingen.</w:t>
      </w:r>
      <w:r>
        <w:rPr>
          <w:rFonts w:ascii="Arial" w:hAnsi="Arial" w:cs="Arial"/>
          <w:color w:val="17365D" w:themeColor="text2" w:themeShade="BF"/>
          <w:sz w:val="24"/>
          <w:szCs w:val="24"/>
        </w:rPr>
        <w:br/>
      </w:r>
      <w:r w:rsidR="00974265" w:rsidRPr="00235A4F">
        <w:rPr>
          <w:rFonts w:ascii="Arial" w:hAnsi="Arial" w:cs="Arial"/>
          <w:color w:val="17365D" w:themeColor="text2" w:themeShade="BF"/>
          <w:sz w:val="24"/>
          <w:szCs w:val="24"/>
        </w:rPr>
        <w:t>Hoofdstuk II. Cliëntenraden</w:t>
      </w:r>
      <w:r w:rsidR="00974265" w:rsidRPr="00235A4F">
        <w:rPr>
          <w:rFonts w:ascii="Arial" w:hAnsi="Arial" w:cs="Arial"/>
          <w:color w:val="17365D" w:themeColor="text2" w:themeShade="BF"/>
          <w:sz w:val="24"/>
          <w:szCs w:val="24"/>
        </w:rPr>
        <w:br/>
      </w:r>
      <w:r w:rsidR="00974265" w:rsidRPr="00235A4F">
        <w:rPr>
          <w:rFonts w:ascii="Arial" w:eastAsia="Times New Roman" w:hAnsi="Arial" w:cs="Arial"/>
          <w:b/>
          <w:bCs/>
          <w:color w:val="17365D" w:themeColor="text2" w:themeShade="BF"/>
          <w:sz w:val="24"/>
          <w:szCs w:val="24"/>
          <w:lang w:eastAsia="nl-NL"/>
        </w:rPr>
        <w:t xml:space="preserve">Artikel 2 </w:t>
      </w:r>
    </w:p>
    <w:p w:rsidR="00974265" w:rsidRPr="00235A4F" w:rsidRDefault="00974265" w:rsidP="00974265">
      <w:pPr>
        <w:shd w:val="clear" w:color="auto" w:fill="8091A5"/>
        <w:spacing w:after="0" w:line="360" w:lineRule="atLeast"/>
        <w:rPr>
          <w:rFonts w:ascii="Arial" w:eastAsia="Times New Roman" w:hAnsi="Arial" w:cs="Arial"/>
          <w:vanish/>
          <w:color w:val="17365D" w:themeColor="text2" w:themeShade="BF"/>
          <w:sz w:val="24"/>
          <w:szCs w:val="24"/>
          <w:lang w:eastAsia="nl-NL"/>
        </w:rPr>
      </w:pPr>
    </w:p>
    <w:p w:rsidR="00974265" w:rsidRPr="00235A4F" w:rsidRDefault="00974265" w:rsidP="00974265">
      <w:pPr>
        <w:numPr>
          <w:ilvl w:val="0"/>
          <w:numId w:val="3"/>
        </w:numPr>
        <w:spacing w:after="75" w:line="360" w:lineRule="atLeast"/>
        <w:ind w:left="300"/>
        <w:rPr>
          <w:rFonts w:ascii="Arial" w:eastAsia="Times New Roman" w:hAnsi="Arial" w:cs="Arial"/>
          <w:color w:val="17365D" w:themeColor="text2" w:themeShade="BF"/>
          <w:sz w:val="24"/>
          <w:szCs w:val="24"/>
          <w:lang w:eastAsia="nl-NL"/>
        </w:rPr>
      </w:pPr>
      <w:r w:rsidRPr="00235A4F">
        <w:rPr>
          <w:rFonts w:ascii="Arial" w:eastAsia="Times New Roman" w:hAnsi="Arial" w:cs="Arial"/>
          <w:color w:val="17365D" w:themeColor="text2" w:themeShade="BF"/>
          <w:sz w:val="24"/>
          <w:szCs w:val="24"/>
          <w:lang w:eastAsia="nl-NL"/>
        </w:rPr>
        <w:t>1 De zorgaanbieder stelt voor elke door hem in stand gehouden instelling een cliëntenraad in, die binnen het kader van de doelstellingen van de instelling in het bijzonder de gemeenschappelijke belangen van de cliënten behartigt.</w:t>
      </w:r>
    </w:p>
    <w:p w:rsidR="00EF5B74" w:rsidRDefault="00DE0B9B" w:rsidP="003C05E8">
      <w:pPr>
        <w:spacing w:before="100" w:beforeAutospacing="1" w:after="100" w:afterAutospacing="1" w:line="240" w:lineRule="auto"/>
        <w:rPr>
          <w:rFonts w:ascii="Arial" w:eastAsia="Times New Roman" w:hAnsi="Arial" w:cs="Arial"/>
          <w:sz w:val="24"/>
          <w:szCs w:val="24"/>
          <w:lang w:eastAsia="nl-NL"/>
        </w:rPr>
      </w:pPr>
      <w:r w:rsidRPr="00235A4F">
        <w:rPr>
          <w:rFonts w:ascii="Arial" w:eastAsia="Times New Roman" w:hAnsi="Arial" w:cs="Arial"/>
          <w:color w:val="17365D" w:themeColor="text2" w:themeShade="BF"/>
          <w:sz w:val="24"/>
          <w:szCs w:val="24"/>
          <w:lang w:eastAsia="nl-NL"/>
        </w:rPr>
        <w:t xml:space="preserve">Er zijn nog meer </w:t>
      </w:r>
      <w:r w:rsidR="00235A4F" w:rsidRPr="00235A4F">
        <w:rPr>
          <w:rFonts w:ascii="Arial" w:eastAsia="Times New Roman" w:hAnsi="Arial" w:cs="Arial"/>
          <w:color w:val="17365D" w:themeColor="text2" w:themeShade="BF"/>
          <w:sz w:val="24"/>
          <w:szCs w:val="24"/>
          <w:lang w:eastAsia="nl-NL"/>
        </w:rPr>
        <w:t>wets</w:t>
      </w:r>
      <w:r w:rsidRPr="00235A4F">
        <w:rPr>
          <w:rFonts w:ascii="Arial" w:eastAsia="Times New Roman" w:hAnsi="Arial" w:cs="Arial"/>
          <w:color w:val="17365D" w:themeColor="text2" w:themeShade="BF"/>
          <w:sz w:val="24"/>
          <w:szCs w:val="24"/>
          <w:lang w:eastAsia="nl-NL"/>
        </w:rPr>
        <w:t xml:space="preserve">artikelen maar het is teveel om deze hier weer te geven. </w:t>
      </w:r>
      <w:r w:rsidR="00235A4F" w:rsidRPr="00235A4F">
        <w:rPr>
          <w:rFonts w:ascii="Arial" w:eastAsia="Times New Roman" w:hAnsi="Arial" w:cs="Arial"/>
          <w:color w:val="17365D" w:themeColor="text2" w:themeShade="BF"/>
          <w:sz w:val="24"/>
          <w:szCs w:val="24"/>
          <w:lang w:eastAsia="nl-NL"/>
        </w:rPr>
        <w:br/>
      </w:r>
      <w:r w:rsidR="00235A4F">
        <w:rPr>
          <w:rFonts w:ascii="Arial" w:eastAsia="Times New Roman" w:hAnsi="Arial" w:cs="Arial"/>
          <w:sz w:val="24"/>
          <w:szCs w:val="24"/>
          <w:lang w:eastAsia="nl-NL"/>
        </w:rPr>
        <w:br/>
        <w:t>Wat doet de cliëntenraad zoal:</w:t>
      </w:r>
      <w:r w:rsidR="00235A4F">
        <w:rPr>
          <w:rFonts w:ascii="Arial" w:eastAsia="Times New Roman" w:hAnsi="Arial" w:cs="Arial"/>
          <w:sz w:val="24"/>
          <w:szCs w:val="24"/>
          <w:lang w:eastAsia="nl-NL"/>
        </w:rPr>
        <w:br/>
      </w:r>
      <w:r w:rsidR="00235A4F">
        <w:rPr>
          <w:rFonts w:ascii="Arial" w:eastAsia="Times New Roman" w:hAnsi="Arial" w:cs="Arial"/>
          <w:sz w:val="24"/>
          <w:szCs w:val="24"/>
          <w:lang w:eastAsia="nl-NL"/>
        </w:rPr>
        <w:br/>
        <w:t>Deze</w:t>
      </w:r>
      <w:r w:rsidR="003C05E8" w:rsidRPr="00EF5B74">
        <w:rPr>
          <w:rFonts w:ascii="Arial" w:eastAsia="Times New Roman" w:hAnsi="Arial" w:cs="Arial"/>
          <w:sz w:val="24"/>
          <w:szCs w:val="24"/>
          <w:lang w:eastAsia="nl-NL"/>
        </w:rPr>
        <w:t xml:space="preserve"> bekijkt de zorg door de ogen van de cliënt/patiënt. Van u dus. Wanneer de leid</w:t>
      </w:r>
      <w:r w:rsidR="00235A4F">
        <w:rPr>
          <w:rFonts w:ascii="Arial" w:eastAsia="Times New Roman" w:hAnsi="Arial" w:cs="Arial"/>
          <w:sz w:val="24"/>
          <w:szCs w:val="24"/>
          <w:lang w:eastAsia="nl-NL"/>
        </w:rPr>
        <w:t>ing van het huisartsenteam</w:t>
      </w:r>
      <w:r w:rsidR="00EF5B74">
        <w:rPr>
          <w:rFonts w:ascii="Arial" w:eastAsia="Times New Roman" w:hAnsi="Arial" w:cs="Arial"/>
          <w:sz w:val="24"/>
          <w:szCs w:val="24"/>
          <w:lang w:eastAsia="nl-NL"/>
        </w:rPr>
        <w:t xml:space="preserve"> </w:t>
      </w:r>
      <w:r w:rsidR="003C05E8" w:rsidRPr="00EF5B74">
        <w:rPr>
          <w:rFonts w:ascii="Arial" w:eastAsia="Times New Roman" w:hAnsi="Arial" w:cs="Arial"/>
          <w:sz w:val="24"/>
          <w:szCs w:val="24"/>
          <w:lang w:eastAsia="nl-NL"/>
        </w:rPr>
        <w:t>plannen maakt, gaat de cliëntenraad na wat dat voor de patiënt</w:t>
      </w:r>
      <w:r w:rsidR="00235A4F">
        <w:rPr>
          <w:rFonts w:ascii="Arial" w:eastAsia="Times New Roman" w:hAnsi="Arial" w:cs="Arial"/>
          <w:sz w:val="24"/>
          <w:szCs w:val="24"/>
          <w:lang w:eastAsia="nl-NL"/>
        </w:rPr>
        <w:t>en</w:t>
      </w:r>
      <w:r w:rsidR="003C05E8" w:rsidRPr="00EF5B74">
        <w:rPr>
          <w:rFonts w:ascii="Arial" w:eastAsia="Times New Roman" w:hAnsi="Arial" w:cs="Arial"/>
          <w:sz w:val="24"/>
          <w:szCs w:val="24"/>
          <w:lang w:eastAsia="nl-NL"/>
        </w:rPr>
        <w:t xml:space="preserve"> betekent. Als een voorstel misschien ten nadele van de patiënten kan uitpakken zal de raad dat melden en eventueel aangeven hoe het anders zou kunnen.</w:t>
      </w:r>
      <w:r w:rsidR="003C05E8" w:rsidRPr="00EF5B74">
        <w:rPr>
          <w:rFonts w:ascii="Arial" w:eastAsia="Times New Roman" w:hAnsi="Arial" w:cs="Arial"/>
          <w:sz w:val="24"/>
          <w:szCs w:val="24"/>
          <w:lang w:eastAsia="nl-NL"/>
        </w:rPr>
        <w:br/>
      </w:r>
      <w:r w:rsidR="003C05E8" w:rsidRPr="00EF5B74">
        <w:rPr>
          <w:rFonts w:ascii="Arial" w:eastAsia="Times New Roman" w:hAnsi="Arial" w:cs="Arial"/>
          <w:sz w:val="24"/>
          <w:szCs w:val="24"/>
          <w:lang w:eastAsia="nl-NL"/>
        </w:rPr>
        <w:br/>
        <w:t>De cliëntenraad geeft gevraagd en ongevraagd advies over besluiten die de patiëntenzorg betreffen. Er is da</w:t>
      </w:r>
      <w:r w:rsidR="00235A4F">
        <w:rPr>
          <w:rFonts w:ascii="Arial" w:eastAsia="Times New Roman" w:hAnsi="Arial" w:cs="Arial"/>
          <w:sz w:val="24"/>
          <w:szCs w:val="24"/>
          <w:lang w:eastAsia="nl-NL"/>
        </w:rPr>
        <w:t>n ook regelmatig overleg met de leiding van de praktijk</w:t>
      </w:r>
      <w:r w:rsidR="003C05E8" w:rsidRPr="00EF5B74">
        <w:rPr>
          <w:rFonts w:ascii="Arial" w:eastAsia="Times New Roman" w:hAnsi="Arial" w:cs="Arial"/>
          <w:sz w:val="24"/>
          <w:szCs w:val="24"/>
          <w:lang w:eastAsia="nl-NL"/>
        </w:rPr>
        <w:t>.</w:t>
      </w:r>
    </w:p>
    <w:p w:rsidR="003C05E8" w:rsidRDefault="003C05E8" w:rsidP="003C05E8">
      <w:pPr>
        <w:spacing w:before="100" w:beforeAutospacing="1" w:after="100" w:afterAutospacing="1" w:line="240" w:lineRule="auto"/>
        <w:rPr>
          <w:rFonts w:ascii="Arial" w:eastAsia="Times New Roman" w:hAnsi="Arial" w:cs="Arial"/>
          <w:sz w:val="24"/>
          <w:szCs w:val="24"/>
          <w:lang w:eastAsia="nl-NL"/>
        </w:rPr>
      </w:pPr>
      <w:r w:rsidRPr="00EF5B74">
        <w:rPr>
          <w:rFonts w:ascii="Arial" w:eastAsia="Times New Roman" w:hAnsi="Arial" w:cs="Arial"/>
          <w:sz w:val="24"/>
          <w:szCs w:val="24"/>
          <w:lang w:eastAsia="nl-NL"/>
        </w:rPr>
        <w:t xml:space="preserve">De cliëntenraad streeft naar transparantie en doet structureel verslag van haar werkzaamheden. De cliëntenraad toetst het beleid en adviseert vanuit het perspectief van de cliënt. Op deze manier zet de cliëntenraad </w:t>
      </w:r>
      <w:r w:rsidR="00EF5B74">
        <w:rPr>
          <w:rFonts w:ascii="Arial" w:eastAsia="Times New Roman" w:hAnsi="Arial" w:cs="Arial"/>
          <w:sz w:val="24"/>
          <w:szCs w:val="24"/>
          <w:lang w:eastAsia="nl-NL"/>
        </w:rPr>
        <w:t xml:space="preserve">zich namens de cliënten van de praktijk </w:t>
      </w:r>
      <w:r w:rsidRPr="00EF5B74">
        <w:rPr>
          <w:rFonts w:ascii="Arial" w:eastAsia="Times New Roman" w:hAnsi="Arial" w:cs="Arial"/>
          <w:sz w:val="24"/>
          <w:szCs w:val="24"/>
          <w:lang w:eastAsia="nl-NL"/>
        </w:rPr>
        <w:t xml:space="preserve">in voor goede kwaliteit van </w:t>
      </w:r>
      <w:r w:rsidR="00235A4F">
        <w:rPr>
          <w:rFonts w:ascii="Arial" w:eastAsia="Times New Roman" w:hAnsi="Arial" w:cs="Arial"/>
          <w:sz w:val="24"/>
          <w:szCs w:val="24"/>
          <w:lang w:eastAsia="nl-NL"/>
        </w:rPr>
        <w:t xml:space="preserve">de </w:t>
      </w:r>
      <w:r w:rsidRPr="00EF5B74">
        <w:rPr>
          <w:rFonts w:ascii="Arial" w:eastAsia="Times New Roman" w:hAnsi="Arial" w:cs="Arial"/>
          <w:sz w:val="24"/>
          <w:szCs w:val="24"/>
          <w:lang w:eastAsia="nl-NL"/>
        </w:rPr>
        <w:t>zorg.</w:t>
      </w:r>
      <w:r w:rsidRPr="00EF5B74">
        <w:rPr>
          <w:rFonts w:ascii="Arial" w:eastAsia="Times New Roman" w:hAnsi="Arial" w:cs="Arial"/>
          <w:sz w:val="24"/>
          <w:szCs w:val="24"/>
          <w:lang w:eastAsia="nl-NL"/>
        </w:rPr>
        <w:br/>
      </w:r>
      <w:r w:rsidRPr="00EF5B74">
        <w:rPr>
          <w:rFonts w:ascii="Arial" w:eastAsia="Times New Roman" w:hAnsi="Arial" w:cs="Arial"/>
          <w:sz w:val="24"/>
          <w:szCs w:val="24"/>
          <w:lang w:eastAsia="nl-NL"/>
        </w:rPr>
        <w:br/>
        <w:t>De cliëntenraad wil graag weten wat er</w:t>
      </w:r>
      <w:r w:rsidR="00EF5B74">
        <w:rPr>
          <w:rFonts w:ascii="Arial" w:eastAsia="Times New Roman" w:hAnsi="Arial" w:cs="Arial"/>
          <w:sz w:val="24"/>
          <w:szCs w:val="24"/>
          <w:lang w:eastAsia="nl-NL"/>
        </w:rPr>
        <w:t xml:space="preserve"> leeft bij de patiënten die in de praktijk </w:t>
      </w:r>
      <w:r w:rsidRPr="00EF5B74">
        <w:rPr>
          <w:rFonts w:ascii="Arial" w:eastAsia="Times New Roman" w:hAnsi="Arial" w:cs="Arial"/>
          <w:sz w:val="24"/>
          <w:szCs w:val="24"/>
          <w:lang w:eastAsia="nl-NL"/>
        </w:rPr>
        <w:t>worden behandeld. Daarom kijkt de cliëntenraad onder meer naar de uitkomsten van enquêtes en patiënttevredenheid</w:t>
      </w:r>
      <w:r w:rsidR="00235A4F">
        <w:rPr>
          <w:rFonts w:ascii="Arial" w:eastAsia="Times New Roman" w:hAnsi="Arial" w:cs="Arial"/>
          <w:sz w:val="24"/>
          <w:szCs w:val="24"/>
          <w:lang w:eastAsia="nl-NL"/>
        </w:rPr>
        <w:t>s</w:t>
      </w:r>
      <w:r w:rsidRPr="00EF5B74">
        <w:rPr>
          <w:rFonts w:ascii="Arial" w:eastAsia="Times New Roman" w:hAnsi="Arial" w:cs="Arial"/>
          <w:sz w:val="24"/>
          <w:szCs w:val="24"/>
          <w:lang w:eastAsia="nl-NL"/>
        </w:rPr>
        <w:t>onderzoeken. De cliëntenraad bekijkt wat de patiënt</w:t>
      </w:r>
      <w:r w:rsidR="00235A4F">
        <w:rPr>
          <w:rFonts w:ascii="Arial" w:eastAsia="Times New Roman" w:hAnsi="Arial" w:cs="Arial"/>
          <w:sz w:val="24"/>
          <w:szCs w:val="24"/>
          <w:lang w:eastAsia="nl-NL"/>
        </w:rPr>
        <w:t>en belangrijk vinden</w:t>
      </w:r>
      <w:r w:rsidRPr="00EF5B74">
        <w:rPr>
          <w:rFonts w:ascii="Arial" w:eastAsia="Times New Roman" w:hAnsi="Arial" w:cs="Arial"/>
          <w:sz w:val="24"/>
          <w:szCs w:val="24"/>
          <w:lang w:eastAsia="nl-NL"/>
        </w:rPr>
        <w:t>, wat en hoe de ervaringen van de patiënt zijn en hoe het is gesteld met het vertrouwen en de veiligheid in de zorg.</w:t>
      </w:r>
    </w:p>
    <w:p w:rsidR="0063751D" w:rsidRDefault="00235A4F" w:rsidP="003C05E8">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In e</w:t>
      </w:r>
      <w:r w:rsidR="00664278">
        <w:rPr>
          <w:rFonts w:ascii="Arial" w:eastAsia="Times New Roman" w:hAnsi="Arial" w:cs="Arial"/>
          <w:sz w:val="24"/>
          <w:szCs w:val="24"/>
          <w:lang w:eastAsia="nl-NL"/>
        </w:rPr>
        <w:t>en cliënten</w:t>
      </w:r>
      <w:r w:rsidR="0063751D">
        <w:rPr>
          <w:rFonts w:ascii="Arial" w:eastAsia="Times New Roman" w:hAnsi="Arial" w:cs="Arial"/>
          <w:sz w:val="24"/>
          <w:szCs w:val="24"/>
          <w:lang w:eastAsia="nl-NL"/>
        </w:rPr>
        <w:t xml:space="preserve">raad zitten mensen die zich berokken voelen met het reilen en zijlen van de </w:t>
      </w:r>
      <w:r>
        <w:rPr>
          <w:rFonts w:ascii="Arial" w:eastAsia="Times New Roman" w:hAnsi="Arial" w:cs="Arial"/>
          <w:sz w:val="24"/>
          <w:szCs w:val="24"/>
          <w:lang w:eastAsia="nl-NL"/>
        </w:rPr>
        <w:t>praktijk</w:t>
      </w:r>
      <w:r w:rsidR="0063751D">
        <w:rPr>
          <w:rFonts w:ascii="Arial" w:eastAsia="Times New Roman" w:hAnsi="Arial" w:cs="Arial"/>
          <w:sz w:val="24"/>
          <w:szCs w:val="24"/>
          <w:lang w:eastAsia="nl-NL"/>
        </w:rPr>
        <w:t>.</w:t>
      </w:r>
    </w:p>
    <w:p w:rsidR="0063751D" w:rsidRPr="00EF5B74" w:rsidRDefault="0063751D" w:rsidP="003C05E8">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De raad is een spreekbuis voor de </w:t>
      </w:r>
      <w:r w:rsidR="00862543">
        <w:rPr>
          <w:rFonts w:ascii="Arial" w:eastAsia="Times New Roman" w:hAnsi="Arial" w:cs="Arial"/>
          <w:sz w:val="24"/>
          <w:szCs w:val="24"/>
          <w:lang w:eastAsia="nl-NL"/>
        </w:rPr>
        <w:t>cliënten</w:t>
      </w:r>
      <w:r>
        <w:rPr>
          <w:rFonts w:ascii="Arial" w:eastAsia="Times New Roman" w:hAnsi="Arial" w:cs="Arial"/>
          <w:sz w:val="24"/>
          <w:szCs w:val="24"/>
          <w:lang w:eastAsia="nl-NL"/>
        </w:rPr>
        <w:t xml:space="preserve"> en houd</w:t>
      </w:r>
      <w:r w:rsidR="00235A4F">
        <w:rPr>
          <w:rFonts w:ascii="Arial" w:eastAsia="Times New Roman" w:hAnsi="Arial" w:cs="Arial"/>
          <w:sz w:val="24"/>
          <w:szCs w:val="24"/>
          <w:lang w:eastAsia="nl-NL"/>
        </w:rPr>
        <w:t>t</w:t>
      </w:r>
      <w:r>
        <w:rPr>
          <w:rFonts w:ascii="Arial" w:eastAsia="Times New Roman" w:hAnsi="Arial" w:cs="Arial"/>
          <w:sz w:val="24"/>
          <w:szCs w:val="24"/>
          <w:lang w:eastAsia="nl-NL"/>
        </w:rPr>
        <w:t xml:space="preserve"> nauw contact met de </w:t>
      </w:r>
      <w:r w:rsidR="00664278">
        <w:rPr>
          <w:rFonts w:ascii="Arial" w:eastAsia="Times New Roman" w:hAnsi="Arial" w:cs="Arial"/>
          <w:sz w:val="24"/>
          <w:szCs w:val="24"/>
          <w:lang w:eastAsia="nl-NL"/>
        </w:rPr>
        <w:t>cliënten</w:t>
      </w:r>
      <w:r>
        <w:rPr>
          <w:rFonts w:ascii="Arial" w:eastAsia="Times New Roman" w:hAnsi="Arial" w:cs="Arial"/>
          <w:sz w:val="24"/>
          <w:szCs w:val="24"/>
          <w:lang w:eastAsia="nl-NL"/>
        </w:rPr>
        <w:t xml:space="preserve"> en hun wettelijke vertegenwoordigers.</w:t>
      </w:r>
    </w:p>
    <w:p w:rsidR="003C05E8" w:rsidRPr="00EF5B74" w:rsidRDefault="003C05E8" w:rsidP="003C05E8">
      <w:pPr>
        <w:spacing w:before="100" w:beforeAutospacing="1" w:after="100" w:afterAutospacing="1" w:line="240" w:lineRule="auto"/>
        <w:rPr>
          <w:rFonts w:ascii="Arial" w:eastAsia="Times New Roman" w:hAnsi="Arial" w:cs="Arial"/>
          <w:sz w:val="24"/>
          <w:szCs w:val="24"/>
          <w:lang w:eastAsia="nl-NL"/>
        </w:rPr>
      </w:pPr>
      <w:r w:rsidRPr="00EF5B74">
        <w:rPr>
          <w:rFonts w:ascii="Arial" w:eastAsia="Times New Roman" w:hAnsi="Arial" w:cs="Arial"/>
          <w:sz w:val="24"/>
          <w:szCs w:val="24"/>
          <w:lang w:eastAsia="nl-NL"/>
        </w:rPr>
        <w:t>De cliëntenraad ontwikkelt voor elk jaar een eigen werkplan. Vanuit dit eigen beleid wil de cliëntenraad een positieve, inspirerende bijdrage leveren aan het beleid. Een open dialoog met de achterban is daarvoor van groot belang. </w:t>
      </w:r>
    </w:p>
    <w:p w:rsidR="001739A4" w:rsidRDefault="003C05E8" w:rsidP="003C05E8">
      <w:pPr>
        <w:spacing w:before="100" w:beforeAutospacing="1" w:after="100" w:afterAutospacing="1" w:line="240" w:lineRule="auto"/>
        <w:rPr>
          <w:rFonts w:ascii="Arial" w:eastAsia="Times New Roman" w:hAnsi="Arial" w:cs="Arial"/>
          <w:sz w:val="24"/>
          <w:szCs w:val="24"/>
          <w:lang w:eastAsia="nl-NL"/>
        </w:rPr>
      </w:pPr>
      <w:r w:rsidRPr="00EF5B74">
        <w:rPr>
          <w:rFonts w:ascii="Arial" w:eastAsia="Times New Roman" w:hAnsi="Arial" w:cs="Arial"/>
          <w:sz w:val="24"/>
          <w:szCs w:val="24"/>
          <w:lang w:eastAsia="nl-NL"/>
        </w:rPr>
        <w:t xml:space="preserve">Voor alle duidelijkheid: de cliëntenraad richt zich steeds op het algemeen belang van cliënten en hun naasten en behandelt dan ook geen individuele onderwerpen. </w:t>
      </w:r>
    </w:p>
    <w:p w:rsidR="001739A4" w:rsidRDefault="00235A4F" w:rsidP="003C05E8">
      <w:pPr>
        <w:spacing w:before="100" w:beforeAutospacing="1" w:after="100" w:afterAutospacing="1" w:line="240" w:lineRule="auto"/>
        <w:rPr>
          <w:rFonts w:ascii="Arial" w:hAnsi="Arial" w:cs="Arial"/>
          <w:sz w:val="24"/>
          <w:szCs w:val="24"/>
        </w:rPr>
      </w:pPr>
      <w:r>
        <w:rPr>
          <w:rFonts w:ascii="Arial" w:hAnsi="Arial" w:cs="Arial"/>
          <w:sz w:val="24"/>
          <w:szCs w:val="24"/>
        </w:rPr>
        <w:t>Koppel uitkomsten van patiënten</w:t>
      </w:r>
      <w:r w:rsidRPr="00EF5B74">
        <w:rPr>
          <w:rFonts w:ascii="Arial" w:hAnsi="Arial" w:cs="Arial"/>
          <w:sz w:val="24"/>
          <w:szCs w:val="24"/>
        </w:rPr>
        <w:t xml:space="preserve"> participatie</w:t>
      </w:r>
      <w:r w:rsidR="0099208A" w:rsidRPr="00EF5B74">
        <w:rPr>
          <w:rFonts w:ascii="Arial" w:hAnsi="Arial" w:cs="Arial"/>
          <w:sz w:val="24"/>
          <w:szCs w:val="24"/>
        </w:rPr>
        <w:t xml:space="preserve"> teru</w:t>
      </w:r>
      <w:r>
        <w:rPr>
          <w:rFonts w:ascii="Arial" w:hAnsi="Arial" w:cs="Arial"/>
          <w:sz w:val="24"/>
          <w:szCs w:val="24"/>
        </w:rPr>
        <w:t xml:space="preserve">g naar de patiënten. </w:t>
      </w:r>
      <w:r w:rsidR="0099208A" w:rsidRPr="00EF5B74">
        <w:rPr>
          <w:rFonts w:ascii="Arial" w:hAnsi="Arial" w:cs="Arial"/>
          <w:sz w:val="24"/>
          <w:szCs w:val="24"/>
        </w:rPr>
        <w:t>Koppel duidelijk en concree</w:t>
      </w:r>
      <w:r>
        <w:rPr>
          <w:rFonts w:ascii="Arial" w:hAnsi="Arial" w:cs="Arial"/>
          <w:sz w:val="24"/>
          <w:szCs w:val="24"/>
        </w:rPr>
        <w:t xml:space="preserve">t terug aan deelnemers </w:t>
      </w:r>
      <w:r w:rsidR="0099208A" w:rsidRPr="00EF5B74">
        <w:rPr>
          <w:rFonts w:ascii="Arial" w:hAnsi="Arial" w:cs="Arial"/>
          <w:sz w:val="24"/>
          <w:szCs w:val="24"/>
        </w:rPr>
        <w:t xml:space="preserve">wat er met de input gebeurt, hoe dit gebeurt en op welke termijn. </w:t>
      </w:r>
    </w:p>
    <w:p w:rsidR="001739A4" w:rsidRDefault="0099208A" w:rsidP="003C05E8">
      <w:pPr>
        <w:spacing w:before="100" w:beforeAutospacing="1" w:after="100" w:afterAutospacing="1" w:line="240" w:lineRule="auto"/>
        <w:rPr>
          <w:rFonts w:ascii="Arial" w:hAnsi="Arial" w:cs="Arial"/>
          <w:sz w:val="24"/>
          <w:szCs w:val="24"/>
        </w:rPr>
      </w:pPr>
      <w:r w:rsidRPr="00EF5B74">
        <w:rPr>
          <w:rFonts w:ascii="Arial" w:hAnsi="Arial" w:cs="Arial"/>
          <w:sz w:val="24"/>
          <w:szCs w:val="24"/>
        </w:rPr>
        <w:lastRenderedPageBreak/>
        <w:t>Indien ideeën uit patiënten</w:t>
      </w:r>
      <w:r w:rsidR="001739A4">
        <w:rPr>
          <w:rFonts w:ascii="Arial" w:hAnsi="Arial" w:cs="Arial"/>
          <w:sz w:val="24"/>
          <w:szCs w:val="24"/>
        </w:rPr>
        <w:t xml:space="preserve"> </w:t>
      </w:r>
      <w:r w:rsidRPr="00EF5B74">
        <w:rPr>
          <w:rFonts w:ascii="Arial" w:hAnsi="Arial" w:cs="Arial"/>
          <w:sz w:val="24"/>
          <w:szCs w:val="24"/>
        </w:rPr>
        <w:t>participatie</w:t>
      </w:r>
      <w:r w:rsidR="001739A4">
        <w:rPr>
          <w:rFonts w:ascii="Arial" w:hAnsi="Arial" w:cs="Arial"/>
          <w:sz w:val="24"/>
          <w:szCs w:val="24"/>
        </w:rPr>
        <w:t xml:space="preserve"> </w:t>
      </w:r>
      <w:r w:rsidRPr="00EF5B74">
        <w:rPr>
          <w:rFonts w:ascii="Arial" w:hAnsi="Arial" w:cs="Arial"/>
          <w:sz w:val="24"/>
          <w:szCs w:val="24"/>
        </w:rPr>
        <w:t>projecten niet uitvoerbaar zijn, koppel dan duidelij</w:t>
      </w:r>
      <w:r w:rsidR="00235A4F">
        <w:rPr>
          <w:rFonts w:ascii="Arial" w:hAnsi="Arial" w:cs="Arial"/>
          <w:sz w:val="24"/>
          <w:szCs w:val="24"/>
        </w:rPr>
        <w:t xml:space="preserve">k terug waarom deze niet </w:t>
      </w:r>
      <w:r w:rsidRPr="00EF5B74">
        <w:rPr>
          <w:rFonts w:ascii="Arial" w:hAnsi="Arial" w:cs="Arial"/>
          <w:sz w:val="24"/>
          <w:szCs w:val="24"/>
        </w:rPr>
        <w:t>doorg</w:t>
      </w:r>
      <w:r w:rsidR="001739A4">
        <w:rPr>
          <w:rFonts w:ascii="Arial" w:hAnsi="Arial" w:cs="Arial"/>
          <w:sz w:val="24"/>
          <w:szCs w:val="24"/>
        </w:rPr>
        <w:t>aan</w:t>
      </w:r>
      <w:r w:rsidR="00235A4F">
        <w:rPr>
          <w:rFonts w:ascii="Arial" w:hAnsi="Arial" w:cs="Arial"/>
          <w:sz w:val="24"/>
          <w:szCs w:val="24"/>
        </w:rPr>
        <w:t>.</w:t>
      </w:r>
    </w:p>
    <w:p w:rsidR="001739A4" w:rsidRPr="0063751D" w:rsidRDefault="001739A4" w:rsidP="001739A4">
      <w:pPr>
        <w:pStyle w:val="Geenafstand"/>
        <w:rPr>
          <w:rFonts w:ascii="Arial" w:hAnsi="Arial" w:cs="Arial"/>
          <w:sz w:val="24"/>
          <w:szCs w:val="24"/>
        </w:rPr>
      </w:pPr>
      <w:r w:rsidRPr="0063751D">
        <w:rPr>
          <w:rFonts w:ascii="Arial" w:hAnsi="Arial" w:cs="Arial"/>
          <w:sz w:val="24"/>
          <w:szCs w:val="24"/>
        </w:rPr>
        <w:t>Om deel te nemen in een cliëntenraad hoef je niet gestudeer</w:t>
      </w:r>
      <w:r w:rsidR="0063751D">
        <w:rPr>
          <w:rFonts w:ascii="Arial" w:hAnsi="Arial" w:cs="Arial"/>
          <w:sz w:val="24"/>
          <w:szCs w:val="24"/>
        </w:rPr>
        <w:t>d</w:t>
      </w:r>
      <w:r w:rsidRPr="0063751D">
        <w:rPr>
          <w:rFonts w:ascii="Arial" w:hAnsi="Arial" w:cs="Arial"/>
          <w:sz w:val="24"/>
          <w:szCs w:val="24"/>
        </w:rPr>
        <w:t xml:space="preserve"> te hebben</w:t>
      </w:r>
    </w:p>
    <w:p w:rsidR="001739A4" w:rsidRDefault="001739A4" w:rsidP="001739A4">
      <w:pPr>
        <w:pStyle w:val="Geenafstand"/>
        <w:rPr>
          <w:rFonts w:ascii="Arial" w:hAnsi="Arial" w:cs="Arial"/>
          <w:sz w:val="24"/>
          <w:szCs w:val="24"/>
        </w:rPr>
      </w:pPr>
      <w:r w:rsidRPr="0063751D">
        <w:rPr>
          <w:rFonts w:ascii="Arial" w:hAnsi="Arial" w:cs="Arial"/>
          <w:sz w:val="24"/>
          <w:szCs w:val="24"/>
        </w:rPr>
        <w:t>Men kan de volgende criteria aanhouden</w:t>
      </w:r>
      <w:r w:rsidR="0063751D">
        <w:rPr>
          <w:rFonts w:ascii="Arial" w:hAnsi="Arial" w:cs="Arial"/>
          <w:sz w:val="24"/>
          <w:szCs w:val="24"/>
        </w:rPr>
        <w:t xml:space="preserve"> :</w:t>
      </w:r>
    </w:p>
    <w:p w:rsidR="0063751D" w:rsidRPr="0063751D" w:rsidRDefault="0063751D" w:rsidP="001739A4">
      <w:pPr>
        <w:pStyle w:val="Geenafstand"/>
        <w:rPr>
          <w:rFonts w:ascii="Arial" w:hAnsi="Arial" w:cs="Arial"/>
          <w:sz w:val="24"/>
          <w:szCs w:val="24"/>
        </w:rPr>
      </w:pPr>
    </w:p>
    <w:p w:rsidR="001739A4" w:rsidRPr="0063751D" w:rsidRDefault="001739A4" w:rsidP="001739A4">
      <w:pPr>
        <w:pStyle w:val="Geenafstand"/>
        <w:rPr>
          <w:rFonts w:ascii="Arial" w:hAnsi="Arial" w:cs="Arial"/>
          <w:sz w:val="24"/>
          <w:szCs w:val="24"/>
        </w:rPr>
      </w:pPr>
      <w:r w:rsidRPr="0063751D">
        <w:rPr>
          <w:rFonts w:ascii="Arial" w:hAnsi="Arial" w:cs="Arial"/>
          <w:sz w:val="24"/>
          <w:szCs w:val="24"/>
        </w:rPr>
        <w:t xml:space="preserve"> -</w:t>
      </w:r>
      <w:r w:rsidR="0063751D">
        <w:rPr>
          <w:rFonts w:ascii="Arial" w:hAnsi="Arial" w:cs="Arial"/>
          <w:sz w:val="24"/>
          <w:szCs w:val="24"/>
        </w:rPr>
        <w:t xml:space="preserve">  </w:t>
      </w:r>
      <w:r w:rsidRPr="0063751D">
        <w:rPr>
          <w:rFonts w:ascii="Arial" w:hAnsi="Arial" w:cs="Arial"/>
          <w:sz w:val="24"/>
          <w:szCs w:val="24"/>
        </w:rPr>
        <w:t>Direct ervaring en of betrokkenheid hebben met de zorg en dienst verlening</w:t>
      </w:r>
    </w:p>
    <w:p w:rsidR="001739A4" w:rsidRPr="0063751D" w:rsidRDefault="001739A4" w:rsidP="001739A4">
      <w:pPr>
        <w:pStyle w:val="Geenafstand"/>
        <w:rPr>
          <w:rFonts w:ascii="Arial" w:hAnsi="Arial" w:cs="Arial"/>
          <w:sz w:val="24"/>
          <w:szCs w:val="24"/>
        </w:rPr>
      </w:pPr>
      <w:r w:rsidRPr="0063751D">
        <w:rPr>
          <w:rFonts w:ascii="Arial" w:hAnsi="Arial" w:cs="Arial"/>
          <w:sz w:val="24"/>
          <w:szCs w:val="24"/>
        </w:rPr>
        <w:t xml:space="preserve"> - </w:t>
      </w:r>
      <w:r w:rsidR="0063751D">
        <w:rPr>
          <w:rFonts w:ascii="Arial" w:hAnsi="Arial" w:cs="Arial"/>
          <w:sz w:val="24"/>
          <w:szCs w:val="24"/>
        </w:rPr>
        <w:t xml:space="preserve"> </w:t>
      </w:r>
      <w:r w:rsidR="0063751D" w:rsidRPr="0063751D">
        <w:rPr>
          <w:rFonts w:ascii="Arial" w:hAnsi="Arial" w:cs="Arial"/>
          <w:sz w:val="24"/>
          <w:szCs w:val="24"/>
        </w:rPr>
        <w:t>Cliënten</w:t>
      </w:r>
      <w:r w:rsidRPr="0063751D">
        <w:rPr>
          <w:rFonts w:ascii="Arial" w:hAnsi="Arial" w:cs="Arial"/>
          <w:sz w:val="24"/>
          <w:szCs w:val="24"/>
        </w:rPr>
        <w:t xml:space="preserve"> belang voorop stellen</w:t>
      </w:r>
    </w:p>
    <w:p w:rsidR="001739A4" w:rsidRPr="0063751D" w:rsidRDefault="001739A4" w:rsidP="001739A4">
      <w:pPr>
        <w:pStyle w:val="Geenafstand"/>
        <w:rPr>
          <w:rFonts w:ascii="Arial" w:hAnsi="Arial" w:cs="Arial"/>
          <w:sz w:val="24"/>
          <w:szCs w:val="24"/>
        </w:rPr>
      </w:pPr>
      <w:r w:rsidRPr="0063751D">
        <w:rPr>
          <w:rFonts w:ascii="Arial" w:hAnsi="Arial" w:cs="Arial"/>
          <w:sz w:val="24"/>
          <w:szCs w:val="24"/>
        </w:rPr>
        <w:t xml:space="preserve">- </w:t>
      </w:r>
      <w:r w:rsidR="0063751D">
        <w:rPr>
          <w:rFonts w:ascii="Arial" w:hAnsi="Arial" w:cs="Arial"/>
          <w:sz w:val="24"/>
          <w:szCs w:val="24"/>
        </w:rPr>
        <w:t xml:space="preserve">  </w:t>
      </w:r>
      <w:r w:rsidRPr="0063751D">
        <w:rPr>
          <w:rFonts w:ascii="Arial" w:hAnsi="Arial" w:cs="Arial"/>
          <w:sz w:val="24"/>
          <w:szCs w:val="24"/>
        </w:rPr>
        <w:t>Onderscheid kunnen maken in eigen belang en cliënten belang</w:t>
      </w:r>
    </w:p>
    <w:p w:rsidR="001739A4" w:rsidRPr="0063751D" w:rsidRDefault="001739A4" w:rsidP="001739A4">
      <w:pPr>
        <w:pStyle w:val="Geenafstand"/>
        <w:rPr>
          <w:rFonts w:ascii="Arial" w:hAnsi="Arial" w:cs="Arial"/>
          <w:sz w:val="24"/>
          <w:szCs w:val="24"/>
        </w:rPr>
      </w:pPr>
      <w:r w:rsidRPr="0063751D">
        <w:rPr>
          <w:rFonts w:ascii="Arial" w:hAnsi="Arial" w:cs="Arial"/>
          <w:sz w:val="24"/>
          <w:szCs w:val="24"/>
        </w:rPr>
        <w:t xml:space="preserve">- </w:t>
      </w:r>
      <w:r w:rsidR="0063751D">
        <w:rPr>
          <w:rFonts w:ascii="Arial" w:hAnsi="Arial" w:cs="Arial"/>
          <w:sz w:val="24"/>
          <w:szCs w:val="24"/>
        </w:rPr>
        <w:t xml:space="preserve">  </w:t>
      </w:r>
      <w:r w:rsidRPr="0063751D">
        <w:rPr>
          <w:rFonts w:ascii="Arial" w:hAnsi="Arial" w:cs="Arial"/>
          <w:sz w:val="24"/>
          <w:szCs w:val="24"/>
        </w:rPr>
        <w:t>Gemotiveerd zijn</w:t>
      </w:r>
    </w:p>
    <w:p w:rsidR="001739A4" w:rsidRPr="0063751D" w:rsidRDefault="001739A4" w:rsidP="001739A4">
      <w:pPr>
        <w:pStyle w:val="Geenafstand"/>
        <w:rPr>
          <w:rFonts w:ascii="Arial" w:hAnsi="Arial" w:cs="Arial"/>
          <w:sz w:val="24"/>
          <w:szCs w:val="24"/>
        </w:rPr>
      </w:pPr>
      <w:r w:rsidRPr="0063751D">
        <w:rPr>
          <w:rFonts w:ascii="Arial" w:hAnsi="Arial" w:cs="Arial"/>
          <w:sz w:val="24"/>
          <w:szCs w:val="24"/>
        </w:rPr>
        <w:t xml:space="preserve">- </w:t>
      </w:r>
      <w:r w:rsidR="0063751D">
        <w:rPr>
          <w:rFonts w:ascii="Arial" w:hAnsi="Arial" w:cs="Arial"/>
          <w:sz w:val="24"/>
          <w:szCs w:val="24"/>
        </w:rPr>
        <w:t xml:space="preserve">  K</w:t>
      </w:r>
      <w:r w:rsidRPr="0063751D">
        <w:rPr>
          <w:rFonts w:ascii="Arial" w:hAnsi="Arial" w:cs="Arial"/>
          <w:sz w:val="24"/>
          <w:szCs w:val="24"/>
        </w:rPr>
        <w:t>unnen samenwerken</w:t>
      </w:r>
    </w:p>
    <w:p w:rsidR="0063751D" w:rsidRPr="0063751D" w:rsidRDefault="0063751D" w:rsidP="001739A4">
      <w:pPr>
        <w:pStyle w:val="Geenafstand"/>
        <w:rPr>
          <w:rFonts w:ascii="Arial" w:hAnsi="Arial" w:cs="Arial"/>
          <w:sz w:val="24"/>
          <w:szCs w:val="24"/>
        </w:rPr>
      </w:pPr>
      <w:r w:rsidRPr="0063751D">
        <w:rPr>
          <w:rFonts w:ascii="Arial" w:hAnsi="Arial" w:cs="Arial"/>
          <w:sz w:val="24"/>
          <w:szCs w:val="24"/>
        </w:rPr>
        <w:t xml:space="preserve">- </w:t>
      </w:r>
      <w:r w:rsidR="00235A4F">
        <w:rPr>
          <w:rFonts w:ascii="Arial" w:hAnsi="Arial" w:cs="Arial"/>
          <w:sz w:val="24"/>
          <w:szCs w:val="24"/>
        </w:rPr>
        <w:t xml:space="preserve">  </w:t>
      </w:r>
      <w:r w:rsidRPr="0063751D">
        <w:rPr>
          <w:rFonts w:ascii="Arial" w:hAnsi="Arial" w:cs="Arial"/>
          <w:sz w:val="24"/>
          <w:szCs w:val="24"/>
        </w:rPr>
        <w:t>Voldoende tijd en inzet hebben</w:t>
      </w:r>
    </w:p>
    <w:p w:rsidR="0063751D" w:rsidRDefault="0063751D" w:rsidP="001739A4">
      <w:pPr>
        <w:pStyle w:val="Geenafstand"/>
        <w:rPr>
          <w:rFonts w:ascii="Arial" w:hAnsi="Arial" w:cs="Arial"/>
          <w:sz w:val="24"/>
          <w:szCs w:val="24"/>
        </w:rPr>
      </w:pPr>
      <w:r>
        <w:rPr>
          <w:rFonts w:ascii="Arial" w:hAnsi="Arial" w:cs="Arial"/>
          <w:sz w:val="24"/>
          <w:szCs w:val="24"/>
        </w:rPr>
        <w:t xml:space="preserve">- </w:t>
      </w:r>
      <w:r w:rsidR="00235A4F">
        <w:rPr>
          <w:rFonts w:ascii="Arial" w:hAnsi="Arial" w:cs="Arial"/>
          <w:sz w:val="24"/>
          <w:szCs w:val="24"/>
        </w:rPr>
        <w:t xml:space="preserve">  K</w:t>
      </w:r>
      <w:r>
        <w:rPr>
          <w:rFonts w:ascii="Arial" w:hAnsi="Arial" w:cs="Arial"/>
          <w:sz w:val="24"/>
          <w:szCs w:val="24"/>
        </w:rPr>
        <w:t>unnen omgaan met vertrouwelijke informatie.</w:t>
      </w:r>
    </w:p>
    <w:p w:rsidR="0063751D" w:rsidRDefault="0063751D" w:rsidP="001739A4">
      <w:pPr>
        <w:pStyle w:val="Geenafstand"/>
        <w:rPr>
          <w:rFonts w:ascii="Arial" w:hAnsi="Arial" w:cs="Arial"/>
          <w:sz w:val="24"/>
          <w:szCs w:val="24"/>
        </w:rPr>
      </w:pPr>
    </w:p>
    <w:p w:rsidR="0063751D" w:rsidRDefault="0063751D" w:rsidP="001739A4">
      <w:pPr>
        <w:pStyle w:val="Geenafstand"/>
        <w:rPr>
          <w:rFonts w:ascii="Arial" w:hAnsi="Arial" w:cs="Arial"/>
          <w:sz w:val="24"/>
          <w:szCs w:val="24"/>
        </w:rPr>
      </w:pPr>
    </w:p>
    <w:p w:rsidR="0063751D" w:rsidRDefault="0063751D" w:rsidP="001739A4">
      <w:pPr>
        <w:pStyle w:val="Geenafstand"/>
        <w:rPr>
          <w:rFonts w:ascii="Arial" w:hAnsi="Arial" w:cs="Arial"/>
          <w:sz w:val="24"/>
          <w:szCs w:val="24"/>
        </w:rPr>
      </w:pPr>
      <w:r>
        <w:rPr>
          <w:rFonts w:ascii="Arial" w:hAnsi="Arial" w:cs="Arial"/>
          <w:sz w:val="24"/>
          <w:szCs w:val="24"/>
        </w:rPr>
        <w:t>Het lijkt ons verstandig dat de patiënten in contact komen met deze raad, bv. d.m.v. zich voor te stellen en een enquête te houden in de wachtkamer, waarin bv de volgende punten besproken kunnen worden :</w:t>
      </w:r>
    </w:p>
    <w:p w:rsidR="0063751D" w:rsidRPr="00EF5B74" w:rsidRDefault="0063751D" w:rsidP="0063751D">
      <w:pPr>
        <w:numPr>
          <w:ilvl w:val="0"/>
          <w:numId w:val="2"/>
        </w:numPr>
        <w:spacing w:before="100" w:beforeAutospacing="1" w:after="100" w:afterAutospacing="1" w:line="240" w:lineRule="auto"/>
        <w:rPr>
          <w:rFonts w:ascii="Arial" w:eastAsia="Times New Roman" w:hAnsi="Arial" w:cs="Arial"/>
          <w:sz w:val="24"/>
          <w:szCs w:val="24"/>
          <w:lang w:eastAsia="nl-NL"/>
        </w:rPr>
      </w:pPr>
      <w:r w:rsidRPr="00EF5B74">
        <w:rPr>
          <w:rFonts w:ascii="Arial" w:eastAsia="Times New Roman" w:hAnsi="Arial" w:cs="Arial"/>
          <w:sz w:val="24"/>
          <w:szCs w:val="24"/>
          <w:lang w:eastAsia="nl-NL"/>
        </w:rPr>
        <w:t>Patiënttevredenheid onderzoeken</w:t>
      </w:r>
    </w:p>
    <w:p w:rsidR="0063751D" w:rsidRPr="00EF5B74" w:rsidRDefault="0063751D" w:rsidP="0063751D">
      <w:pPr>
        <w:numPr>
          <w:ilvl w:val="0"/>
          <w:numId w:val="2"/>
        </w:numPr>
        <w:spacing w:before="100" w:beforeAutospacing="1" w:after="100" w:afterAutospacing="1" w:line="240" w:lineRule="auto"/>
        <w:rPr>
          <w:rFonts w:ascii="Arial" w:eastAsia="Times New Roman" w:hAnsi="Arial" w:cs="Arial"/>
          <w:sz w:val="24"/>
          <w:szCs w:val="24"/>
          <w:lang w:eastAsia="nl-NL"/>
        </w:rPr>
      </w:pPr>
      <w:r w:rsidRPr="00EF5B74">
        <w:rPr>
          <w:rFonts w:ascii="Arial" w:eastAsia="Times New Roman" w:hAnsi="Arial" w:cs="Arial"/>
          <w:sz w:val="24"/>
          <w:szCs w:val="24"/>
          <w:lang w:eastAsia="nl-NL"/>
        </w:rPr>
        <w:t>Wachttijdenonderzoek</w:t>
      </w:r>
    </w:p>
    <w:p w:rsidR="0063751D" w:rsidRDefault="0063751D" w:rsidP="0063751D">
      <w:pPr>
        <w:numPr>
          <w:ilvl w:val="0"/>
          <w:numId w:val="2"/>
        </w:numPr>
        <w:spacing w:before="100" w:beforeAutospacing="1" w:after="100" w:afterAutospacing="1" w:line="240" w:lineRule="auto"/>
        <w:rPr>
          <w:rFonts w:ascii="Arial" w:eastAsia="Times New Roman" w:hAnsi="Arial" w:cs="Arial"/>
          <w:sz w:val="24"/>
          <w:szCs w:val="24"/>
          <w:lang w:eastAsia="nl-NL"/>
        </w:rPr>
      </w:pPr>
      <w:r w:rsidRPr="00EF5B74">
        <w:rPr>
          <w:rFonts w:ascii="Arial" w:eastAsia="Times New Roman" w:hAnsi="Arial" w:cs="Arial"/>
          <w:sz w:val="24"/>
          <w:szCs w:val="24"/>
          <w:lang w:eastAsia="nl-NL"/>
        </w:rPr>
        <w:t>Kwaliteit van de zorg, het zorgaanbod en de dienstverlening</w:t>
      </w:r>
    </w:p>
    <w:p w:rsidR="0063751D" w:rsidRPr="00EF5B74" w:rsidRDefault="0063751D" w:rsidP="0063751D">
      <w:pPr>
        <w:numPr>
          <w:ilvl w:val="0"/>
          <w:numId w:val="2"/>
        </w:numPr>
        <w:spacing w:before="100" w:beforeAutospacing="1" w:after="100" w:afterAutospacing="1" w:line="240" w:lineRule="auto"/>
        <w:rPr>
          <w:rFonts w:ascii="Arial" w:eastAsia="Times New Roman" w:hAnsi="Arial" w:cs="Arial"/>
          <w:sz w:val="24"/>
          <w:szCs w:val="24"/>
          <w:lang w:eastAsia="nl-NL"/>
        </w:rPr>
      </w:pPr>
      <w:r w:rsidRPr="00EF5B74">
        <w:rPr>
          <w:rFonts w:ascii="Arial" w:eastAsia="Times New Roman" w:hAnsi="Arial" w:cs="Arial"/>
          <w:sz w:val="24"/>
          <w:szCs w:val="24"/>
          <w:lang w:eastAsia="nl-NL"/>
        </w:rPr>
        <w:t>Telefonische bereikbaarheid, openingstijden en uitbreiding spreekuren</w:t>
      </w:r>
    </w:p>
    <w:p w:rsidR="0063751D" w:rsidRDefault="0063751D" w:rsidP="001739A4">
      <w:pPr>
        <w:pStyle w:val="Geenafstand"/>
        <w:rPr>
          <w:rFonts w:ascii="Arial" w:hAnsi="Arial" w:cs="Arial"/>
          <w:sz w:val="24"/>
          <w:szCs w:val="24"/>
        </w:rPr>
      </w:pPr>
      <w:r>
        <w:rPr>
          <w:rFonts w:ascii="Arial" w:hAnsi="Arial" w:cs="Arial"/>
          <w:sz w:val="24"/>
          <w:szCs w:val="24"/>
        </w:rPr>
        <w:t>Dit zijn voor de raad belangrijke meetpunten.</w:t>
      </w:r>
    </w:p>
    <w:p w:rsidR="0063751D" w:rsidRDefault="0063751D" w:rsidP="001739A4">
      <w:pPr>
        <w:pStyle w:val="Geenafstand"/>
        <w:rPr>
          <w:rFonts w:ascii="Arial" w:hAnsi="Arial" w:cs="Arial"/>
          <w:sz w:val="24"/>
          <w:szCs w:val="24"/>
        </w:rPr>
      </w:pPr>
    </w:p>
    <w:p w:rsidR="0063751D" w:rsidRDefault="0063751D" w:rsidP="001739A4">
      <w:pPr>
        <w:pStyle w:val="Geenafstand"/>
        <w:rPr>
          <w:rFonts w:ascii="Arial" w:hAnsi="Arial" w:cs="Arial"/>
          <w:sz w:val="24"/>
          <w:szCs w:val="24"/>
        </w:rPr>
      </w:pPr>
    </w:p>
    <w:p w:rsidR="00FF661B" w:rsidRDefault="00FF661B" w:rsidP="001739A4">
      <w:pPr>
        <w:pStyle w:val="Geenafstand"/>
        <w:rPr>
          <w:rFonts w:ascii="Arial" w:hAnsi="Arial" w:cs="Arial"/>
          <w:sz w:val="24"/>
          <w:szCs w:val="24"/>
        </w:rPr>
      </w:pPr>
      <w:r>
        <w:rPr>
          <w:rFonts w:ascii="Arial" w:hAnsi="Arial" w:cs="Arial"/>
          <w:sz w:val="24"/>
          <w:szCs w:val="24"/>
        </w:rPr>
        <w:t xml:space="preserve">Waarom zitten we in </w:t>
      </w:r>
      <w:r w:rsidR="00235A4F">
        <w:rPr>
          <w:rFonts w:ascii="Arial" w:hAnsi="Arial" w:cs="Arial"/>
          <w:sz w:val="24"/>
          <w:szCs w:val="24"/>
        </w:rPr>
        <w:t>de patiënten raad?</w:t>
      </w:r>
      <w:r w:rsidR="00235A4F">
        <w:rPr>
          <w:rFonts w:ascii="Arial" w:hAnsi="Arial" w:cs="Arial"/>
          <w:sz w:val="24"/>
          <w:szCs w:val="24"/>
        </w:rPr>
        <w:br/>
        <w:t>Omdat wij het belang van patiënten voorop stellen en dat er goede zorg verstrekt wordt, dit in de meest brede zin.</w:t>
      </w:r>
      <w:bookmarkStart w:id="0" w:name="_GoBack"/>
      <w:bookmarkEnd w:id="0"/>
    </w:p>
    <w:sectPr w:rsidR="00FF6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30E9"/>
    <w:multiLevelType w:val="multilevel"/>
    <w:tmpl w:val="204A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357AD"/>
    <w:multiLevelType w:val="multilevel"/>
    <w:tmpl w:val="B552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B2EEE"/>
    <w:multiLevelType w:val="multilevel"/>
    <w:tmpl w:val="2C10B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F6"/>
    <w:rsid w:val="000C542B"/>
    <w:rsid w:val="001739A4"/>
    <w:rsid w:val="00210871"/>
    <w:rsid w:val="00235A4F"/>
    <w:rsid w:val="003C05E8"/>
    <w:rsid w:val="005717F6"/>
    <w:rsid w:val="0063751D"/>
    <w:rsid w:val="00664278"/>
    <w:rsid w:val="00862543"/>
    <w:rsid w:val="00974265"/>
    <w:rsid w:val="0099208A"/>
    <w:rsid w:val="00DE0B9B"/>
    <w:rsid w:val="00EF5B74"/>
    <w:rsid w:val="00FF66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B289-A6DD-45AC-8612-B23A34D5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717F6"/>
    <w:rPr>
      <w:strike w:val="0"/>
      <w:dstrike w:val="0"/>
      <w:color w:val="4D4D4D"/>
      <w:u w:val="none"/>
      <w:effect w:val="none"/>
    </w:rPr>
  </w:style>
  <w:style w:type="paragraph" w:styleId="Normaalweb">
    <w:name w:val="Normal (Web)"/>
    <w:basedOn w:val="Standaard"/>
    <w:uiPriority w:val="99"/>
    <w:semiHidden/>
    <w:unhideWhenUsed/>
    <w:rsid w:val="005717F6"/>
    <w:pPr>
      <w:spacing w:after="0"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1739A4"/>
    <w:pPr>
      <w:spacing w:after="0" w:line="240" w:lineRule="auto"/>
    </w:pPr>
  </w:style>
  <w:style w:type="paragraph" w:styleId="Ballontekst">
    <w:name w:val="Balloon Text"/>
    <w:basedOn w:val="Standaard"/>
    <w:link w:val="BallontekstChar"/>
    <w:uiPriority w:val="99"/>
    <w:semiHidden/>
    <w:unhideWhenUsed/>
    <w:rsid w:val="008625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2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76984">
      <w:bodyDiv w:val="1"/>
      <w:marLeft w:val="300"/>
      <w:marRight w:val="0"/>
      <w:marTop w:val="0"/>
      <w:marBottom w:val="0"/>
      <w:divBdr>
        <w:top w:val="none" w:sz="0" w:space="0" w:color="auto"/>
        <w:left w:val="none" w:sz="0" w:space="0" w:color="auto"/>
        <w:bottom w:val="none" w:sz="0" w:space="0" w:color="auto"/>
        <w:right w:val="none" w:sz="0" w:space="0" w:color="auto"/>
      </w:divBdr>
      <w:divsChild>
        <w:div w:id="1288928835">
          <w:marLeft w:val="0"/>
          <w:marRight w:val="0"/>
          <w:marTop w:val="0"/>
          <w:marBottom w:val="0"/>
          <w:divBdr>
            <w:top w:val="none" w:sz="0" w:space="0" w:color="auto"/>
            <w:left w:val="none" w:sz="0" w:space="0" w:color="auto"/>
            <w:bottom w:val="none" w:sz="0" w:space="0" w:color="auto"/>
            <w:right w:val="none" w:sz="0" w:space="0" w:color="auto"/>
          </w:divBdr>
          <w:divsChild>
            <w:div w:id="755251690">
              <w:marLeft w:val="0"/>
              <w:marRight w:val="0"/>
              <w:marTop w:val="0"/>
              <w:marBottom w:val="0"/>
              <w:divBdr>
                <w:top w:val="none" w:sz="0" w:space="0" w:color="auto"/>
                <w:left w:val="none" w:sz="0" w:space="0" w:color="auto"/>
                <w:bottom w:val="none" w:sz="0" w:space="0" w:color="auto"/>
                <w:right w:val="none" w:sz="0" w:space="0" w:color="auto"/>
              </w:divBdr>
              <w:divsChild>
                <w:div w:id="1393189482">
                  <w:marLeft w:val="0"/>
                  <w:marRight w:val="0"/>
                  <w:marTop w:val="0"/>
                  <w:marBottom w:val="0"/>
                  <w:divBdr>
                    <w:top w:val="none" w:sz="0" w:space="0" w:color="auto"/>
                    <w:left w:val="none" w:sz="0" w:space="0" w:color="auto"/>
                    <w:bottom w:val="none" w:sz="0" w:space="0" w:color="auto"/>
                    <w:right w:val="none" w:sz="0" w:space="0" w:color="auto"/>
                  </w:divBdr>
                  <w:divsChild>
                    <w:div w:id="1829202019">
                      <w:marLeft w:val="0"/>
                      <w:marRight w:val="0"/>
                      <w:marTop w:val="0"/>
                      <w:marBottom w:val="0"/>
                      <w:divBdr>
                        <w:top w:val="none" w:sz="0" w:space="0" w:color="auto"/>
                        <w:left w:val="none" w:sz="0" w:space="0" w:color="auto"/>
                        <w:bottom w:val="none" w:sz="0" w:space="0" w:color="auto"/>
                        <w:right w:val="none" w:sz="0" w:space="0" w:color="auto"/>
                      </w:divBdr>
                      <w:divsChild>
                        <w:div w:id="1907764246">
                          <w:marLeft w:val="0"/>
                          <w:marRight w:val="0"/>
                          <w:marTop w:val="0"/>
                          <w:marBottom w:val="0"/>
                          <w:divBdr>
                            <w:top w:val="none" w:sz="0" w:space="0" w:color="auto"/>
                            <w:left w:val="none" w:sz="0" w:space="0" w:color="auto"/>
                            <w:bottom w:val="none" w:sz="0" w:space="0" w:color="auto"/>
                            <w:right w:val="none" w:sz="0" w:space="0" w:color="auto"/>
                          </w:divBdr>
                          <w:divsChild>
                            <w:div w:id="1934583695">
                              <w:marLeft w:val="0"/>
                              <w:marRight w:val="0"/>
                              <w:marTop w:val="0"/>
                              <w:marBottom w:val="0"/>
                              <w:divBdr>
                                <w:top w:val="none" w:sz="0" w:space="0" w:color="auto"/>
                                <w:left w:val="none" w:sz="0" w:space="0" w:color="auto"/>
                                <w:bottom w:val="none" w:sz="0" w:space="0" w:color="auto"/>
                                <w:right w:val="none" w:sz="0" w:space="0" w:color="auto"/>
                              </w:divBdr>
                              <w:divsChild>
                                <w:div w:id="361983417">
                                  <w:marLeft w:val="0"/>
                                  <w:marRight w:val="0"/>
                                  <w:marTop w:val="0"/>
                                  <w:marBottom w:val="0"/>
                                  <w:divBdr>
                                    <w:top w:val="none" w:sz="0" w:space="0" w:color="auto"/>
                                    <w:left w:val="none" w:sz="0" w:space="0" w:color="auto"/>
                                    <w:bottom w:val="none" w:sz="0" w:space="0" w:color="auto"/>
                                    <w:right w:val="none" w:sz="0" w:space="0" w:color="auto"/>
                                  </w:divBdr>
                                  <w:divsChild>
                                    <w:div w:id="590815875">
                                      <w:marLeft w:val="0"/>
                                      <w:marRight w:val="0"/>
                                      <w:marTop w:val="0"/>
                                      <w:marBottom w:val="0"/>
                                      <w:divBdr>
                                        <w:top w:val="none" w:sz="0" w:space="0" w:color="auto"/>
                                        <w:left w:val="none" w:sz="0" w:space="0" w:color="auto"/>
                                        <w:bottom w:val="none" w:sz="0" w:space="0" w:color="auto"/>
                                        <w:right w:val="none" w:sz="0" w:space="0" w:color="auto"/>
                                      </w:divBdr>
                                      <w:divsChild>
                                        <w:div w:id="1432314707">
                                          <w:marLeft w:val="0"/>
                                          <w:marRight w:val="0"/>
                                          <w:marTop w:val="0"/>
                                          <w:marBottom w:val="0"/>
                                          <w:divBdr>
                                            <w:top w:val="none" w:sz="0" w:space="0" w:color="auto"/>
                                            <w:left w:val="none" w:sz="0" w:space="0" w:color="auto"/>
                                            <w:bottom w:val="none" w:sz="0" w:space="0" w:color="auto"/>
                                            <w:right w:val="none" w:sz="0" w:space="0" w:color="auto"/>
                                          </w:divBdr>
                                          <w:divsChild>
                                            <w:div w:id="877400714">
                                              <w:marLeft w:val="0"/>
                                              <w:marRight w:val="0"/>
                                              <w:marTop w:val="0"/>
                                              <w:marBottom w:val="0"/>
                                              <w:divBdr>
                                                <w:top w:val="none" w:sz="0" w:space="0" w:color="auto"/>
                                                <w:left w:val="none" w:sz="0" w:space="0" w:color="auto"/>
                                                <w:bottom w:val="none" w:sz="0" w:space="0" w:color="auto"/>
                                                <w:right w:val="none" w:sz="0" w:space="0" w:color="auto"/>
                                              </w:divBdr>
                                              <w:divsChild>
                                                <w:div w:id="1883050483">
                                                  <w:marLeft w:val="0"/>
                                                  <w:marRight w:val="0"/>
                                                  <w:marTop w:val="0"/>
                                                  <w:marBottom w:val="0"/>
                                                  <w:divBdr>
                                                    <w:top w:val="none" w:sz="0" w:space="0" w:color="auto"/>
                                                    <w:left w:val="none" w:sz="0" w:space="0" w:color="auto"/>
                                                    <w:bottom w:val="none" w:sz="0" w:space="0" w:color="auto"/>
                                                    <w:right w:val="none" w:sz="0" w:space="0" w:color="auto"/>
                                                  </w:divBdr>
                                                  <w:divsChild>
                                                    <w:div w:id="616836062">
                                                      <w:marLeft w:val="0"/>
                                                      <w:marRight w:val="0"/>
                                                      <w:marTop w:val="0"/>
                                                      <w:marBottom w:val="0"/>
                                                      <w:divBdr>
                                                        <w:top w:val="none" w:sz="0" w:space="0" w:color="auto"/>
                                                        <w:left w:val="none" w:sz="0" w:space="0" w:color="auto"/>
                                                        <w:bottom w:val="none" w:sz="0" w:space="0" w:color="auto"/>
                                                        <w:right w:val="none" w:sz="0" w:space="0" w:color="auto"/>
                                                      </w:divBdr>
                                                    </w:div>
                                                    <w:div w:id="1771507117">
                                                      <w:marLeft w:val="0"/>
                                                      <w:marRight w:val="0"/>
                                                      <w:marTop w:val="0"/>
                                                      <w:marBottom w:val="0"/>
                                                      <w:divBdr>
                                                        <w:top w:val="none" w:sz="0" w:space="0" w:color="auto"/>
                                                        <w:left w:val="none" w:sz="0" w:space="0" w:color="auto"/>
                                                        <w:bottom w:val="none" w:sz="0" w:space="0" w:color="auto"/>
                                                        <w:right w:val="none" w:sz="0" w:space="0" w:color="auto"/>
                                                      </w:divBdr>
                                                    </w:div>
                                                    <w:div w:id="688070762">
                                                      <w:marLeft w:val="0"/>
                                                      <w:marRight w:val="0"/>
                                                      <w:marTop w:val="0"/>
                                                      <w:marBottom w:val="0"/>
                                                      <w:divBdr>
                                                        <w:top w:val="none" w:sz="0" w:space="0" w:color="auto"/>
                                                        <w:left w:val="none" w:sz="0" w:space="0" w:color="auto"/>
                                                        <w:bottom w:val="none" w:sz="0" w:space="0" w:color="auto"/>
                                                        <w:right w:val="none" w:sz="0" w:space="0" w:color="auto"/>
                                                      </w:divBdr>
                                                    </w:div>
                                                    <w:div w:id="373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746048">
      <w:bodyDiv w:val="1"/>
      <w:marLeft w:val="0"/>
      <w:marRight w:val="0"/>
      <w:marTop w:val="0"/>
      <w:marBottom w:val="0"/>
      <w:divBdr>
        <w:top w:val="none" w:sz="0" w:space="0" w:color="auto"/>
        <w:left w:val="none" w:sz="0" w:space="0" w:color="auto"/>
        <w:bottom w:val="none" w:sz="0" w:space="0" w:color="auto"/>
        <w:right w:val="none" w:sz="0" w:space="0" w:color="auto"/>
      </w:divBdr>
      <w:divsChild>
        <w:div w:id="52312229">
          <w:marLeft w:val="0"/>
          <w:marRight w:val="0"/>
          <w:marTop w:val="0"/>
          <w:marBottom w:val="0"/>
          <w:divBdr>
            <w:top w:val="none" w:sz="0" w:space="0" w:color="auto"/>
            <w:left w:val="none" w:sz="0" w:space="0" w:color="auto"/>
            <w:bottom w:val="none" w:sz="0" w:space="0" w:color="auto"/>
            <w:right w:val="none" w:sz="0" w:space="0" w:color="auto"/>
          </w:divBdr>
          <w:divsChild>
            <w:div w:id="841697098">
              <w:marLeft w:val="0"/>
              <w:marRight w:val="0"/>
              <w:marTop w:val="0"/>
              <w:marBottom w:val="0"/>
              <w:divBdr>
                <w:top w:val="none" w:sz="0" w:space="0" w:color="auto"/>
                <w:left w:val="none" w:sz="0" w:space="0" w:color="auto"/>
                <w:bottom w:val="none" w:sz="0" w:space="0" w:color="auto"/>
                <w:right w:val="none" w:sz="0" w:space="0" w:color="auto"/>
              </w:divBdr>
              <w:divsChild>
                <w:div w:id="14090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6285">
      <w:bodyDiv w:val="1"/>
      <w:marLeft w:val="0"/>
      <w:marRight w:val="0"/>
      <w:marTop w:val="0"/>
      <w:marBottom w:val="0"/>
      <w:divBdr>
        <w:top w:val="none" w:sz="0" w:space="0" w:color="auto"/>
        <w:left w:val="none" w:sz="0" w:space="0" w:color="auto"/>
        <w:bottom w:val="none" w:sz="0" w:space="0" w:color="auto"/>
        <w:right w:val="none" w:sz="0" w:space="0" w:color="auto"/>
      </w:divBdr>
      <w:divsChild>
        <w:div w:id="402679223">
          <w:marLeft w:val="0"/>
          <w:marRight w:val="0"/>
          <w:marTop w:val="0"/>
          <w:marBottom w:val="0"/>
          <w:divBdr>
            <w:top w:val="none" w:sz="0" w:space="0" w:color="auto"/>
            <w:left w:val="none" w:sz="0" w:space="0" w:color="auto"/>
            <w:bottom w:val="none" w:sz="0" w:space="0" w:color="auto"/>
            <w:right w:val="none" w:sz="0" w:space="0" w:color="auto"/>
          </w:divBdr>
          <w:divsChild>
            <w:div w:id="207761829">
              <w:marLeft w:val="0"/>
              <w:marRight w:val="0"/>
              <w:marTop w:val="0"/>
              <w:marBottom w:val="0"/>
              <w:divBdr>
                <w:top w:val="none" w:sz="0" w:space="0" w:color="auto"/>
                <w:left w:val="none" w:sz="0" w:space="0" w:color="auto"/>
                <w:bottom w:val="none" w:sz="0" w:space="0" w:color="auto"/>
                <w:right w:val="none" w:sz="0" w:space="0" w:color="auto"/>
              </w:divBdr>
              <w:divsChild>
                <w:div w:id="560288000">
                  <w:marLeft w:val="0"/>
                  <w:marRight w:val="0"/>
                  <w:marTop w:val="0"/>
                  <w:marBottom w:val="0"/>
                  <w:divBdr>
                    <w:top w:val="none" w:sz="0" w:space="0" w:color="auto"/>
                    <w:left w:val="none" w:sz="0" w:space="0" w:color="auto"/>
                    <w:bottom w:val="none" w:sz="0" w:space="0" w:color="auto"/>
                    <w:right w:val="none" w:sz="0" w:space="0" w:color="auto"/>
                  </w:divBdr>
                  <w:divsChild>
                    <w:div w:id="1501889123">
                      <w:marLeft w:val="0"/>
                      <w:marRight w:val="0"/>
                      <w:marTop w:val="0"/>
                      <w:marBottom w:val="0"/>
                      <w:divBdr>
                        <w:top w:val="none" w:sz="0" w:space="0" w:color="auto"/>
                        <w:left w:val="none" w:sz="0" w:space="0" w:color="auto"/>
                        <w:bottom w:val="none" w:sz="0" w:space="0" w:color="auto"/>
                        <w:right w:val="none" w:sz="0" w:space="0" w:color="auto"/>
                      </w:divBdr>
                      <w:divsChild>
                        <w:div w:id="276959249">
                          <w:marLeft w:val="0"/>
                          <w:marRight w:val="0"/>
                          <w:marTop w:val="0"/>
                          <w:marBottom w:val="0"/>
                          <w:divBdr>
                            <w:top w:val="none" w:sz="0" w:space="0" w:color="auto"/>
                            <w:left w:val="none" w:sz="0" w:space="0" w:color="auto"/>
                            <w:bottom w:val="none" w:sz="0" w:space="0" w:color="auto"/>
                            <w:right w:val="none" w:sz="0" w:space="0" w:color="auto"/>
                          </w:divBdr>
                          <w:divsChild>
                            <w:div w:id="25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522037">
      <w:bodyDiv w:val="1"/>
      <w:marLeft w:val="0"/>
      <w:marRight w:val="0"/>
      <w:marTop w:val="0"/>
      <w:marBottom w:val="0"/>
      <w:divBdr>
        <w:top w:val="none" w:sz="0" w:space="0" w:color="auto"/>
        <w:left w:val="none" w:sz="0" w:space="0" w:color="auto"/>
        <w:bottom w:val="none" w:sz="0" w:space="0" w:color="auto"/>
        <w:right w:val="none" w:sz="0" w:space="0" w:color="auto"/>
      </w:divBdr>
      <w:divsChild>
        <w:div w:id="1311252591">
          <w:marLeft w:val="0"/>
          <w:marRight w:val="0"/>
          <w:marTop w:val="0"/>
          <w:marBottom w:val="0"/>
          <w:divBdr>
            <w:top w:val="none" w:sz="0" w:space="0" w:color="auto"/>
            <w:left w:val="none" w:sz="0" w:space="0" w:color="auto"/>
            <w:bottom w:val="none" w:sz="0" w:space="0" w:color="auto"/>
            <w:right w:val="none" w:sz="0" w:space="0" w:color="auto"/>
          </w:divBdr>
          <w:divsChild>
            <w:div w:id="652950691">
              <w:marLeft w:val="0"/>
              <w:marRight w:val="0"/>
              <w:marTop w:val="0"/>
              <w:marBottom w:val="0"/>
              <w:divBdr>
                <w:top w:val="none" w:sz="0" w:space="0" w:color="auto"/>
                <w:left w:val="none" w:sz="0" w:space="0" w:color="auto"/>
                <w:bottom w:val="none" w:sz="0" w:space="0" w:color="auto"/>
                <w:right w:val="none" w:sz="0" w:space="0" w:color="auto"/>
              </w:divBdr>
              <w:divsChild>
                <w:div w:id="1956474812">
                  <w:marLeft w:val="0"/>
                  <w:marRight w:val="0"/>
                  <w:marTop w:val="0"/>
                  <w:marBottom w:val="0"/>
                  <w:divBdr>
                    <w:top w:val="none" w:sz="0" w:space="0" w:color="auto"/>
                    <w:left w:val="none" w:sz="0" w:space="0" w:color="auto"/>
                    <w:bottom w:val="none" w:sz="0" w:space="0" w:color="auto"/>
                    <w:right w:val="none" w:sz="0" w:space="0" w:color="auto"/>
                  </w:divBdr>
                  <w:divsChild>
                    <w:div w:id="724453080">
                      <w:marLeft w:val="0"/>
                      <w:marRight w:val="0"/>
                      <w:marTop w:val="0"/>
                      <w:marBottom w:val="0"/>
                      <w:divBdr>
                        <w:top w:val="none" w:sz="0" w:space="0" w:color="auto"/>
                        <w:left w:val="none" w:sz="0" w:space="0" w:color="auto"/>
                        <w:bottom w:val="none" w:sz="0" w:space="0" w:color="auto"/>
                        <w:right w:val="none" w:sz="0" w:space="0" w:color="auto"/>
                      </w:divBdr>
                      <w:divsChild>
                        <w:div w:id="7493182">
                          <w:marLeft w:val="0"/>
                          <w:marRight w:val="0"/>
                          <w:marTop w:val="0"/>
                          <w:marBottom w:val="0"/>
                          <w:divBdr>
                            <w:top w:val="none" w:sz="0" w:space="0" w:color="auto"/>
                            <w:left w:val="none" w:sz="0" w:space="0" w:color="auto"/>
                            <w:bottom w:val="none" w:sz="0" w:space="0" w:color="auto"/>
                            <w:right w:val="none" w:sz="0" w:space="0" w:color="auto"/>
                          </w:divBdr>
                          <w:divsChild>
                            <w:div w:id="8459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053405">
      <w:bodyDiv w:val="1"/>
      <w:marLeft w:val="0"/>
      <w:marRight w:val="0"/>
      <w:marTop w:val="0"/>
      <w:marBottom w:val="0"/>
      <w:divBdr>
        <w:top w:val="none" w:sz="0" w:space="0" w:color="auto"/>
        <w:left w:val="none" w:sz="0" w:space="0" w:color="auto"/>
        <w:bottom w:val="none" w:sz="0" w:space="0" w:color="auto"/>
        <w:right w:val="none" w:sz="0" w:space="0" w:color="auto"/>
      </w:divBdr>
      <w:divsChild>
        <w:div w:id="1592935381">
          <w:marLeft w:val="0"/>
          <w:marRight w:val="0"/>
          <w:marTop w:val="0"/>
          <w:marBottom w:val="0"/>
          <w:divBdr>
            <w:top w:val="none" w:sz="0" w:space="0" w:color="auto"/>
            <w:left w:val="none" w:sz="0" w:space="0" w:color="auto"/>
            <w:bottom w:val="none" w:sz="0" w:space="0" w:color="auto"/>
            <w:right w:val="none" w:sz="0" w:space="0" w:color="auto"/>
          </w:divBdr>
          <w:divsChild>
            <w:div w:id="1090347961">
              <w:marLeft w:val="0"/>
              <w:marRight w:val="0"/>
              <w:marTop w:val="0"/>
              <w:marBottom w:val="0"/>
              <w:divBdr>
                <w:top w:val="none" w:sz="0" w:space="0" w:color="auto"/>
                <w:left w:val="none" w:sz="0" w:space="0" w:color="auto"/>
                <w:bottom w:val="none" w:sz="0" w:space="0" w:color="auto"/>
                <w:right w:val="none" w:sz="0" w:space="0" w:color="auto"/>
              </w:divBdr>
              <w:divsChild>
                <w:div w:id="1831020772">
                  <w:marLeft w:val="0"/>
                  <w:marRight w:val="0"/>
                  <w:marTop w:val="0"/>
                  <w:marBottom w:val="0"/>
                  <w:divBdr>
                    <w:top w:val="none" w:sz="0" w:space="0" w:color="auto"/>
                    <w:left w:val="none" w:sz="0" w:space="0" w:color="auto"/>
                    <w:bottom w:val="none" w:sz="0" w:space="0" w:color="auto"/>
                    <w:right w:val="none" w:sz="0" w:space="0" w:color="auto"/>
                  </w:divBdr>
                  <w:divsChild>
                    <w:div w:id="1063260874">
                      <w:marLeft w:val="0"/>
                      <w:marRight w:val="0"/>
                      <w:marTop w:val="0"/>
                      <w:marBottom w:val="0"/>
                      <w:divBdr>
                        <w:top w:val="none" w:sz="0" w:space="0" w:color="auto"/>
                        <w:left w:val="none" w:sz="0" w:space="0" w:color="auto"/>
                        <w:bottom w:val="none" w:sz="0" w:space="0" w:color="auto"/>
                        <w:right w:val="none" w:sz="0" w:space="0" w:color="auto"/>
                      </w:divBdr>
                      <w:divsChild>
                        <w:div w:id="1040127463">
                          <w:marLeft w:val="0"/>
                          <w:marRight w:val="0"/>
                          <w:marTop w:val="0"/>
                          <w:marBottom w:val="450"/>
                          <w:divBdr>
                            <w:top w:val="none" w:sz="0" w:space="0" w:color="auto"/>
                            <w:left w:val="none" w:sz="0" w:space="0" w:color="auto"/>
                            <w:bottom w:val="none" w:sz="0" w:space="0" w:color="auto"/>
                            <w:right w:val="none" w:sz="0" w:space="0" w:color="auto"/>
                          </w:divBdr>
                          <w:divsChild>
                            <w:div w:id="1290084745">
                              <w:marLeft w:val="0"/>
                              <w:marRight w:val="0"/>
                              <w:marTop w:val="0"/>
                              <w:marBottom w:val="0"/>
                              <w:divBdr>
                                <w:top w:val="none" w:sz="0" w:space="0" w:color="auto"/>
                                <w:left w:val="none" w:sz="0" w:space="0" w:color="auto"/>
                                <w:bottom w:val="none" w:sz="0" w:space="0" w:color="auto"/>
                                <w:right w:val="none" w:sz="0" w:space="0" w:color="auto"/>
                              </w:divBdr>
                            </w:div>
                            <w:div w:id="3926550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5F5A4-0ACD-43BE-8CF5-EF005BE8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546</Words>
  <Characters>3006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Henk welkom</cp:lastModifiedBy>
  <cp:revision>4</cp:revision>
  <cp:lastPrinted>2017-10-23T14:47:00Z</cp:lastPrinted>
  <dcterms:created xsi:type="dcterms:W3CDTF">2017-10-23T14:48:00Z</dcterms:created>
  <dcterms:modified xsi:type="dcterms:W3CDTF">2017-10-24T13:08:00Z</dcterms:modified>
</cp:coreProperties>
</file>